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赣州市宁都县2023年第二次面向社会考核招聘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硕士研究生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表</w:t>
      </w:r>
    </w:p>
    <w:p>
      <w:pPr>
        <w:pStyle w:val="18"/>
        <w:ind w:left="0" w:leftChars="0" w:firstLine="0" w:firstLineChars="0"/>
        <w:rPr>
          <w:rFonts w:hint="default" w:ascii="宋体" w:hAnsi="宋体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lang w:eastAsia="zh-CN"/>
        </w:rPr>
        <w:t>报考岗位代码：</w:t>
      </w: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12"/>
        <w:tblpPr w:leftFromText="180" w:rightFromText="180" w:vertAnchor="text" w:horzAnchor="margin" w:tblpXSpec="center" w:tblpY="2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7"/>
        <w:gridCol w:w="962"/>
        <w:gridCol w:w="661"/>
        <w:gridCol w:w="881"/>
        <w:gridCol w:w="693"/>
        <w:gridCol w:w="338"/>
        <w:gridCol w:w="763"/>
        <w:gridCol w:w="526"/>
        <w:gridCol w:w="1234"/>
        <w:gridCol w:w="40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贴1寸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户  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5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岗位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第一学历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最高学历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资格证书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取得何专业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技术职称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家庭住址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单位及职务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大学起填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 w:eastAsia="方正小标宋简体"/>
          <w:color w:val="auto"/>
          <w:sz w:val="36"/>
          <w:szCs w:val="36"/>
        </w:rPr>
      </w:pPr>
    </w:p>
    <w:tbl>
      <w:tblPr>
        <w:tblStyle w:val="1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70"/>
        <w:gridCol w:w="1543"/>
        <w:gridCol w:w="1715"/>
        <w:gridCol w:w="14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</w:rPr>
              <w:t>本人承诺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我已仔细阅读了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赣州市宁都县2023年第二次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面向社会考核招聘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硕士研究生</w:t>
            </w:r>
            <w:r>
              <w:rPr>
                <w:rFonts w:ascii="宋体" w:hAnsi="宋体" w:eastAsia="仿宋_GB2312"/>
                <w:color w:val="auto"/>
                <w:sz w:val="24"/>
              </w:rPr>
              <w:t>公告，清楚并理解有关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的政策规定的内容。在此，我郑重承诺：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规定</w:t>
            </w:r>
            <w:r>
              <w:rPr>
                <w:rFonts w:ascii="宋体" w:hAnsi="宋体" w:eastAsia="仿宋_GB2312"/>
                <w:color w:val="auto"/>
                <w:sz w:val="24"/>
              </w:rPr>
              <w:t>及公告的有关规定，认真履行报考人员的各项义务。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二、保证报考时提供的所有个人信息、证明文件、证件等相关资料真实、准确，绝无弄虚作假。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三、本人清楚报名时有资格审查的程序。保证自己符合所报考岗位要求的资格条件。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六</w:t>
            </w:r>
            <w:r>
              <w:rPr>
                <w:rFonts w:ascii="宋体" w:hAnsi="宋体" w:eastAsia="仿宋_GB2312"/>
                <w:color w:val="auto"/>
                <w:sz w:val="24"/>
              </w:rPr>
              <w:t>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ascii="宋体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 xml:space="preserve">  承诺人：（签字）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证件证明查验情况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、学位证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就业推荐表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学历证书电子注册备案表（教育部学籍在线验证报告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国外学历学位认证书）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在职同意报考证明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原  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复印件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08" w:type="dxa"/>
            <w:gridSpan w:val="5"/>
            <w:noWrap w:val="0"/>
            <w:vAlign w:val="bottom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   复核人签名：        </w:t>
            </w:r>
          </w:p>
          <w:p>
            <w:pPr>
              <w:spacing w:line="380" w:lineRule="exact"/>
              <w:ind w:firstLine="4800" w:firstLineChars="20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</w:tbl>
    <w:p>
      <w:pPr>
        <w:ind w:firstLine="480" w:firstLineChars="200"/>
        <w:rPr>
          <w:rFonts w:ascii="宋体" w:hAnsi="宋体"/>
          <w:color w:val="auto"/>
          <w:sz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1906" w:h="16838"/>
          <w:pgMar w:top="1417" w:right="1361" w:bottom="1417" w:left="1417" w:header="851" w:footer="992" w:gutter="0"/>
          <w:pgNumType w:fmt="decimal" w:start="1"/>
          <w:cols w:space="0" w:num="1"/>
          <w:rtlGutter w:val="0"/>
          <w:docGrid w:type="lines" w:linePitch="326" w:charSpace="0"/>
        </w:sectPr>
      </w:pPr>
      <w:r>
        <w:rPr>
          <w:rFonts w:ascii="宋体" w:hAnsi="宋体"/>
          <w:color w:val="auto"/>
          <w:sz w:val="24"/>
        </w:rPr>
        <w:t>说明：考生自行下载填报，报名时交现场报名处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361" w:bottom="1417" w:left="1417" w:header="851" w:footer="992" w:gutter="0"/>
      <w:pgNumType w:fmt="decimal" w:start="1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DEDEE-86D2-44B1-8F03-DE23826E93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DEB949-C5D0-4DD2-B93B-86685E3C4E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3CEEC3-921E-4C2E-87D7-3A0E619DDE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9FA0AB5-83F5-4B9C-B92D-C263920B99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05776BD-1F0C-49AA-84AE-DDF243F98C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Y5OWYzNmRhMzY1MDBmOTkzNzk0OWU1MzgzZDkifQ=="/>
  </w:docVars>
  <w:rsids>
    <w:rsidRoot w:val="00172A27"/>
    <w:rsid w:val="008D4A14"/>
    <w:rsid w:val="00F8102F"/>
    <w:rsid w:val="00F9432B"/>
    <w:rsid w:val="018A1427"/>
    <w:rsid w:val="01C42B8B"/>
    <w:rsid w:val="02355551"/>
    <w:rsid w:val="023F0464"/>
    <w:rsid w:val="023F66B6"/>
    <w:rsid w:val="02693149"/>
    <w:rsid w:val="0341645D"/>
    <w:rsid w:val="037167EE"/>
    <w:rsid w:val="03F8083E"/>
    <w:rsid w:val="04AE0BB0"/>
    <w:rsid w:val="04B54A0D"/>
    <w:rsid w:val="04CF1BCC"/>
    <w:rsid w:val="054027ED"/>
    <w:rsid w:val="05B77597"/>
    <w:rsid w:val="065A703E"/>
    <w:rsid w:val="06CE1DB6"/>
    <w:rsid w:val="077961C6"/>
    <w:rsid w:val="086C1887"/>
    <w:rsid w:val="08EE6740"/>
    <w:rsid w:val="0A980775"/>
    <w:rsid w:val="0B165B61"/>
    <w:rsid w:val="0BAA30DE"/>
    <w:rsid w:val="0BCD4D32"/>
    <w:rsid w:val="0CB51A69"/>
    <w:rsid w:val="0CE00A95"/>
    <w:rsid w:val="0FCD72C9"/>
    <w:rsid w:val="10444B40"/>
    <w:rsid w:val="10C73B60"/>
    <w:rsid w:val="11131439"/>
    <w:rsid w:val="11197FB0"/>
    <w:rsid w:val="1244058E"/>
    <w:rsid w:val="12DF0704"/>
    <w:rsid w:val="13521D85"/>
    <w:rsid w:val="136E2957"/>
    <w:rsid w:val="137D4432"/>
    <w:rsid w:val="13F34B94"/>
    <w:rsid w:val="19886047"/>
    <w:rsid w:val="1AF549EB"/>
    <w:rsid w:val="1BCA43D1"/>
    <w:rsid w:val="1C292C5C"/>
    <w:rsid w:val="1C3466C9"/>
    <w:rsid w:val="1D0D38B9"/>
    <w:rsid w:val="1D28001A"/>
    <w:rsid w:val="1E4A2212"/>
    <w:rsid w:val="1F764DF4"/>
    <w:rsid w:val="1FA37E2C"/>
    <w:rsid w:val="1FEEC6DC"/>
    <w:rsid w:val="202645B9"/>
    <w:rsid w:val="20904743"/>
    <w:rsid w:val="20D300A8"/>
    <w:rsid w:val="21AA613A"/>
    <w:rsid w:val="22B46BAD"/>
    <w:rsid w:val="23025441"/>
    <w:rsid w:val="2432324A"/>
    <w:rsid w:val="24CC360B"/>
    <w:rsid w:val="251D4FC3"/>
    <w:rsid w:val="251E1D03"/>
    <w:rsid w:val="25453733"/>
    <w:rsid w:val="257D111F"/>
    <w:rsid w:val="25A128B8"/>
    <w:rsid w:val="25C44658"/>
    <w:rsid w:val="26173D8C"/>
    <w:rsid w:val="263C68E5"/>
    <w:rsid w:val="26812B18"/>
    <w:rsid w:val="27003DB6"/>
    <w:rsid w:val="29262ECD"/>
    <w:rsid w:val="29451F54"/>
    <w:rsid w:val="2A4A36B6"/>
    <w:rsid w:val="2AEF3F25"/>
    <w:rsid w:val="2B793E3B"/>
    <w:rsid w:val="2C310437"/>
    <w:rsid w:val="2C35005E"/>
    <w:rsid w:val="2CA7272F"/>
    <w:rsid w:val="2CD1721D"/>
    <w:rsid w:val="2D32459D"/>
    <w:rsid w:val="2D5B3AF4"/>
    <w:rsid w:val="2D6C0765"/>
    <w:rsid w:val="2DC378EB"/>
    <w:rsid w:val="2E755089"/>
    <w:rsid w:val="2F171C9D"/>
    <w:rsid w:val="2F25595A"/>
    <w:rsid w:val="307D1FD3"/>
    <w:rsid w:val="312E1520"/>
    <w:rsid w:val="31EB7320"/>
    <w:rsid w:val="33E118EB"/>
    <w:rsid w:val="34433534"/>
    <w:rsid w:val="35243365"/>
    <w:rsid w:val="363561A5"/>
    <w:rsid w:val="37673A15"/>
    <w:rsid w:val="377759CE"/>
    <w:rsid w:val="37FF7772"/>
    <w:rsid w:val="384855BD"/>
    <w:rsid w:val="38CE5AC2"/>
    <w:rsid w:val="3AA77A52"/>
    <w:rsid w:val="3C245D0D"/>
    <w:rsid w:val="3CF81123"/>
    <w:rsid w:val="3D2B2EBC"/>
    <w:rsid w:val="3F285800"/>
    <w:rsid w:val="40FD06D5"/>
    <w:rsid w:val="41717932"/>
    <w:rsid w:val="42330A76"/>
    <w:rsid w:val="444D2334"/>
    <w:rsid w:val="445175A7"/>
    <w:rsid w:val="44B61C2D"/>
    <w:rsid w:val="450D1BEC"/>
    <w:rsid w:val="46250CEB"/>
    <w:rsid w:val="46D16AA3"/>
    <w:rsid w:val="478B7DA9"/>
    <w:rsid w:val="47C84024"/>
    <w:rsid w:val="485F5EDD"/>
    <w:rsid w:val="4A8D0DD3"/>
    <w:rsid w:val="4AF35A4F"/>
    <w:rsid w:val="4B44768A"/>
    <w:rsid w:val="4B63653E"/>
    <w:rsid w:val="4CB9218D"/>
    <w:rsid w:val="4FB8497E"/>
    <w:rsid w:val="4FF736F9"/>
    <w:rsid w:val="50E02762"/>
    <w:rsid w:val="51C82CAC"/>
    <w:rsid w:val="52E273C2"/>
    <w:rsid w:val="540E7263"/>
    <w:rsid w:val="54AB6860"/>
    <w:rsid w:val="55427584"/>
    <w:rsid w:val="55AA4D69"/>
    <w:rsid w:val="572F19CA"/>
    <w:rsid w:val="57C54DFF"/>
    <w:rsid w:val="580D123A"/>
    <w:rsid w:val="589D1240"/>
    <w:rsid w:val="5912338E"/>
    <w:rsid w:val="591E2C2A"/>
    <w:rsid w:val="59BD486B"/>
    <w:rsid w:val="5B3B910A"/>
    <w:rsid w:val="5BF81B50"/>
    <w:rsid w:val="5CFA40D7"/>
    <w:rsid w:val="5D0D7BC6"/>
    <w:rsid w:val="5D747E19"/>
    <w:rsid w:val="5D88074A"/>
    <w:rsid w:val="5E8343A9"/>
    <w:rsid w:val="5EDF1DE7"/>
    <w:rsid w:val="5EEF3FDC"/>
    <w:rsid w:val="5EFBF062"/>
    <w:rsid w:val="5F0D0843"/>
    <w:rsid w:val="60240AC0"/>
    <w:rsid w:val="61D03DA9"/>
    <w:rsid w:val="620F29E1"/>
    <w:rsid w:val="62397CC5"/>
    <w:rsid w:val="6263077A"/>
    <w:rsid w:val="63A23BB4"/>
    <w:rsid w:val="64446389"/>
    <w:rsid w:val="64C053E5"/>
    <w:rsid w:val="65B73B4C"/>
    <w:rsid w:val="65E61A42"/>
    <w:rsid w:val="67E3F83A"/>
    <w:rsid w:val="68257FA3"/>
    <w:rsid w:val="694B2839"/>
    <w:rsid w:val="6A4B0471"/>
    <w:rsid w:val="6A8C6D09"/>
    <w:rsid w:val="6ACE5AE9"/>
    <w:rsid w:val="6B62165A"/>
    <w:rsid w:val="6B6A0DCB"/>
    <w:rsid w:val="6C2C60C4"/>
    <w:rsid w:val="6CD504C6"/>
    <w:rsid w:val="6D773EDA"/>
    <w:rsid w:val="6EF80E97"/>
    <w:rsid w:val="6F7A6283"/>
    <w:rsid w:val="6FDD6B79"/>
    <w:rsid w:val="70E55816"/>
    <w:rsid w:val="711C0290"/>
    <w:rsid w:val="717007BD"/>
    <w:rsid w:val="756D573F"/>
    <w:rsid w:val="7776326E"/>
    <w:rsid w:val="77BF5E99"/>
    <w:rsid w:val="78250187"/>
    <w:rsid w:val="795A080C"/>
    <w:rsid w:val="7A0B2C16"/>
    <w:rsid w:val="7B101E2F"/>
    <w:rsid w:val="7B8F030B"/>
    <w:rsid w:val="7BCF0EA8"/>
    <w:rsid w:val="7CCF91B3"/>
    <w:rsid w:val="7D28227A"/>
    <w:rsid w:val="7D6A7F19"/>
    <w:rsid w:val="7DB75612"/>
    <w:rsid w:val="7EA36676"/>
    <w:rsid w:val="7EFB48BC"/>
    <w:rsid w:val="7FD50AB1"/>
    <w:rsid w:val="8FD36280"/>
    <w:rsid w:val="9FFFE804"/>
    <w:rsid w:val="B6FF4E3D"/>
    <w:rsid w:val="B7DFF5B7"/>
    <w:rsid w:val="B7FFFF33"/>
    <w:rsid w:val="B9BF9CB6"/>
    <w:rsid w:val="D0FF4418"/>
    <w:rsid w:val="DEAE8B5C"/>
    <w:rsid w:val="E3FE13B3"/>
    <w:rsid w:val="EAFDC691"/>
    <w:rsid w:val="F15DEC33"/>
    <w:rsid w:val="FABBFD34"/>
    <w:rsid w:val="FB57EE6A"/>
    <w:rsid w:val="FBFEA996"/>
    <w:rsid w:val="FDB9FE5F"/>
    <w:rsid w:val="FDFBC6DA"/>
    <w:rsid w:val="FE45B507"/>
    <w:rsid w:val="FEBF9841"/>
    <w:rsid w:val="FF7F588D"/>
    <w:rsid w:val="FFAF15D3"/>
    <w:rsid w:val="FFEF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7"/>
    <w:next w:val="1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缩进1"/>
    <w:basedOn w:val="1"/>
    <w:qFormat/>
    <w:uiPriority w:val="0"/>
    <w:pPr>
      <w:ind w:firstLine="420" w:firstLineChars="200"/>
    </w:pPr>
  </w:style>
  <w:style w:type="paragraph" w:customStyle="1" w:styleId="18">
    <w:name w:val="Normal Indent"/>
    <w:basedOn w:val="1"/>
    <w:qFormat/>
    <w:uiPriority w:val="0"/>
    <w:pPr>
      <w:ind w:firstLine="420" w:firstLineChars="200"/>
    </w:pPr>
  </w:style>
  <w:style w:type="character" w:customStyle="1" w:styleId="19">
    <w:name w:val="font51"/>
    <w:basedOn w:val="14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0">
    <w:name w:val="font7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8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5">
    <w:name w:val="font2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5267</Words>
  <Characters>5512</Characters>
  <Lines>0</Lines>
  <Paragraphs>0</Paragraphs>
  <TotalTime>0</TotalTime>
  <ScaleCrop>false</ScaleCrop>
  <LinksUpToDate>false</LinksUpToDate>
  <CharactersWithSpaces>5631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2023-04-13T09:01:00Z</dcterms:created>
  <dc:creator>Administrator</dc:creator>
  <cp:lastModifiedBy>VALIANT</cp:lastModifiedBy>
  <cp:lastPrinted>2023-06-14T03:40:00Z</cp:lastPrinted>
  <dcterms:modified xsi:type="dcterms:W3CDTF">2023-08-03T03:51:22Z</dcterms:modified>
  <dc:title>关于赣州市宁都县2023年面向社会考核招聘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3955446D20BB43F0B73250FE52B1BACD_13</vt:lpwstr>
  </property>
</Properties>
</file>