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38"/>
          <w:szCs w:val="38"/>
        </w:rPr>
      </w:pPr>
      <w:r>
        <w:rPr>
          <w:rFonts w:hint="default" w:ascii="Times New Roman" w:hAnsi="Times New Roman" w:eastAsia="方正小标宋_GBK" w:cs="Times New Roman"/>
          <w:w w:val="100"/>
          <w:sz w:val="38"/>
          <w:szCs w:val="38"/>
        </w:rPr>
        <w:t>盐边县202</w:t>
      </w:r>
      <w:r>
        <w:rPr>
          <w:rFonts w:hint="default" w:ascii="Times New Roman" w:hAnsi="Times New Roman" w:eastAsia="方正小标宋_GBK" w:cs="Times New Roman"/>
          <w:w w:val="100"/>
          <w:sz w:val="38"/>
          <w:szCs w:val="38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w w:val="100"/>
          <w:sz w:val="38"/>
          <w:szCs w:val="38"/>
        </w:rPr>
        <w:t>年面向社会公开招聘补充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仿宋_GBK" w:cs="Times New Roman"/>
          <w:w w:val="90"/>
          <w:sz w:val="33"/>
          <w:szCs w:val="33"/>
        </w:rPr>
      </w:pPr>
      <w:r>
        <w:rPr>
          <w:rFonts w:hint="default" w:ascii="Times New Roman" w:hAnsi="Times New Roman" w:eastAsia="方正小标宋_GBK" w:cs="Times New Roman"/>
          <w:w w:val="100"/>
          <w:sz w:val="38"/>
          <w:szCs w:val="38"/>
          <w:lang w:eastAsia="zh-CN"/>
        </w:rPr>
        <w:t>社区工作者</w:t>
      </w:r>
      <w:r>
        <w:rPr>
          <w:rFonts w:hint="default" w:ascii="Times New Roman" w:hAnsi="Times New Roman" w:eastAsia="方正小标宋_GBK" w:cs="Times New Roman"/>
          <w:w w:val="100"/>
          <w:sz w:val="38"/>
          <w:szCs w:val="38"/>
        </w:rPr>
        <w:t>职位表</w:t>
      </w:r>
    </w:p>
    <w:p>
      <w:pPr>
        <w:pStyle w:val="3"/>
        <w:spacing w:line="576" w:lineRule="exact"/>
        <w:rPr>
          <w:rFonts w:hint="default" w:ascii="Times New Roman" w:hAnsi="Times New Roman" w:eastAsia="方正仿宋_GBK" w:cs="Times New Roman"/>
          <w:sz w:val="33"/>
          <w:szCs w:val="33"/>
        </w:rPr>
      </w:pPr>
    </w:p>
    <w:tbl>
      <w:tblPr>
        <w:tblStyle w:val="7"/>
        <w:tblW w:w="10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76"/>
        <w:gridCol w:w="781"/>
        <w:gridCol w:w="1303"/>
        <w:gridCol w:w="5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序号</w:t>
            </w:r>
          </w:p>
        </w:tc>
        <w:tc>
          <w:tcPr>
            <w:tcW w:w="1976" w:type="dxa"/>
            <w:vAlign w:val="center"/>
          </w:tcPr>
          <w:p>
            <w:pPr>
              <w:spacing w:line="280" w:lineRule="exact"/>
              <w:ind w:firstLine="240" w:firstLineChars="100"/>
              <w:jc w:val="both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岗位驻地</w:t>
            </w: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名额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职位代码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职位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桐子林镇城南社区</w:t>
            </w: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20250601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20250602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bookmarkStart w:id="0" w:name="OLE_LINK7"/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按照就近就便原则，面向具有盐边县户籍</w:t>
            </w:r>
            <w:bookmarkEnd w:id="0"/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的人员。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20250603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政治面貌：中共党员（含预备党员）。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桐子林镇城北社区</w:t>
            </w: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20250604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20250605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按照就近就便原则，面向具有盐边县户籍的人员。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20250606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政治面貌：中共党员（含预备党员）。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桐子林镇桐子林社区</w:t>
            </w: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20250607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20250608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按照就近就便原则，面向具有盐边县户籍的人员。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20250609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政治面貌：中共党员（含预备党员）。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桐子林镇清源社区</w:t>
            </w: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20250610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20250611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按照就近就便原则，面向具有盐边县户籍的人员。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20250612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政治面貌：中共党员（含预</w:t>
            </w:r>
            <w:bookmarkStart w:id="1" w:name="_GoBack"/>
            <w:bookmarkEnd w:id="1"/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备党员）。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红格镇阳光社区</w:t>
            </w: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20250613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</w:t>
            </w:r>
            <w:r>
              <w:rPr>
                <w:rFonts w:hint="default" w:ascii="Times New Roman" w:hAnsi="Times New Roman" w:eastAsia="方正仿宋_GBK" w:cs="Times New Roman"/>
                <w:b/>
                <w:sz w:val="22"/>
                <w:szCs w:val="22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②专业：不限。③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20250614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按照就近就便原则，面向具有盐边县户籍的人员。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20250615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政治面貌：中共党员（含预备党员）。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渔门镇渔门社区</w:t>
            </w: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20250616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</w:t>
            </w:r>
            <w:r>
              <w:rPr>
                <w:rFonts w:hint="default" w:ascii="Times New Roman" w:hAnsi="Times New Roman" w:eastAsia="方正仿宋_GBK" w:cs="Times New Roman"/>
                <w:b/>
                <w:sz w:val="22"/>
                <w:szCs w:val="22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②专业：不限。③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20250617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按照就近就便原则，面向具有盐边县户籍的人员。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20250618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政治面貌：中共党员（含预备党员）。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永兴镇喇撒田社区</w:t>
            </w: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20250619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</w:t>
            </w:r>
            <w:r>
              <w:rPr>
                <w:rFonts w:hint="default" w:ascii="Times New Roman" w:hAnsi="Times New Roman" w:eastAsia="方正仿宋_GBK" w:cs="Times New Roman"/>
                <w:b/>
                <w:sz w:val="22"/>
                <w:szCs w:val="22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②专业：不限。③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20250620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按照就近就便原则，面向具有盐边县户籍的人员。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20250621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政治面貌：中共党员（含预备党员）。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红果彝族乡红星社区</w:t>
            </w: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20250622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</w:t>
            </w:r>
            <w:r>
              <w:rPr>
                <w:rFonts w:hint="default" w:ascii="Times New Roman" w:hAnsi="Times New Roman" w:eastAsia="方正仿宋_GBK" w:cs="Times New Roman"/>
                <w:b/>
                <w:sz w:val="22"/>
                <w:szCs w:val="22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②专业：不限。③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20250623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按照就近就便原则，面向具有盐边县户籍的人员。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20250624</w:t>
            </w:r>
          </w:p>
        </w:tc>
        <w:tc>
          <w:tcPr>
            <w:tcW w:w="5901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①学历：大专及以上学历，社会在职或非在职人员；②专业：不限；③年龄：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政治面貌：中共党员（含预备党员）。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907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eastAsia="方正仿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9"/>
                              <w:rFonts w:hint="eastAsia" w:eastAsia="方正仿宋简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9"/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 w:eastAsia="方正仿宋简体"/>
                              <w:sz w:val="24"/>
                              <w:szCs w:val="24"/>
                            </w:rPr>
                            <w:t>—</w:t>
                          </w:r>
                        </w:p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eastAsia="方正仿宋简体"/>
                        <w:sz w:val="24"/>
                        <w:szCs w:val="24"/>
                      </w:rPr>
                    </w:pPr>
                    <w:r>
                      <w:rPr>
                        <w:rStyle w:val="9"/>
                        <w:rFonts w:hint="eastAsia" w:eastAsia="方正仿宋简体"/>
                        <w:sz w:val="24"/>
                        <w:szCs w:val="24"/>
                      </w:rPr>
                      <w:t>—</w:t>
                    </w:r>
                    <w:r>
                      <w:rPr>
                        <w:rStyle w:val="9"/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9"/>
                        <w:rFonts w:hint="eastAsia" w:eastAsia="方正仿宋简体"/>
                        <w:sz w:val="24"/>
                        <w:szCs w:val="24"/>
                      </w:rPr>
                      <w:t>—</w:t>
                    </w:r>
                  </w:p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677B01"/>
    <w:rsid w:val="5EFDFF25"/>
    <w:rsid w:val="7CEDDE4C"/>
    <w:rsid w:val="A6677B01"/>
    <w:rsid w:val="FDFEF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2025-05-28T11:09:00Z</dcterms:created>
  <dc:creator>Owner</dc:creator>
  <cp:lastModifiedBy>Owner</cp:lastModifiedBy>
  <dcterms:modified xsi:type="dcterms:W3CDTF">2025-05-28T11:21:49Z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26271FD77F149BC0617E3668F11225DC</vt:lpwstr>
  </property>
</Properties>
</file>